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691"/>
        <w:gridCol w:w="5098"/>
        <w:gridCol w:w="3685"/>
      </w:tblGrid>
      <w:tr w:rsidR="00516666" w:rsidRPr="00232D68" w14:paraId="0826390B" w14:textId="77777777" w:rsidTr="00B50646">
        <w:tc>
          <w:tcPr>
            <w:tcW w:w="16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80575" w14:textId="57A8046B" w:rsidR="00516666" w:rsidRPr="00232D68" w:rsidRDefault="00516666" w:rsidP="00516666">
            <w:pPr>
              <w:rPr>
                <w:rFonts w:ascii="Times New Roman" w:hAnsi="Times New Roman" w:cs="Times New Roman"/>
                <w:b/>
              </w:rPr>
            </w:pPr>
            <w:r w:rsidRPr="00232D6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тем НИР на 2021 год</w:t>
            </w:r>
          </w:p>
        </w:tc>
      </w:tr>
      <w:tr w:rsidR="00516666" w:rsidRPr="00232D68" w14:paraId="3999DC16" w14:textId="77777777" w:rsidTr="00B67203">
        <w:tc>
          <w:tcPr>
            <w:tcW w:w="568" w:type="dxa"/>
            <w:tcBorders>
              <w:top w:val="single" w:sz="4" w:space="0" w:color="auto"/>
            </w:tcBorders>
          </w:tcPr>
          <w:p w14:paraId="0FFFDEF6" w14:textId="77777777" w:rsidR="00516666" w:rsidRPr="00232D68" w:rsidRDefault="00516666" w:rsidP="002D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D6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6194A79" w14:textId="77777777" w:rsidR="00516666" w:rsidRPr="00232D68" w:rsidRDefault="00516666" w:rsidP="002D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D68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3691" w:type="dxa"/>
            <w:tcBorders>
              <w:top w:val="single" w:sz="4" w:space="0" w:color="auto"/>
            </w:tcBorders>
          </w:tcPr>
          <w:p w14:paraId="734AEC41" w14:textId="77777777" w:rsidR="00516666" w:rsidRPr="00232D68" w:rsidRDefault="00516666" w:rsidP="002D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D68">
              <w:rPr>
                <w:rFonts w:ascii="Times New Roman" w:hAnsi="Times New Roman" w:cs="Times New Roman"/>
                <w:b/>
              </w:rPr>
              <w:t>Цель</w:t>
            </w:r>
          </w:p>
          <w:p w14:paraId="1C5673D3" w14:textId="77777777" w:rsidR="00516666" w:rsidRPr="00232D68" w:rsidRDefault="00516666" w:rsidP="002D2A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  <w:tcBorders>
              <w:top w:val="single" w:sz="4" w:space="0" w:color="auto"/>
            </w:tcBorders>
          </w:tcPr>
          <w:p w14:paraId="25BECB17" w14:textId="77777777" w:rsidR="00516666" w:rsidRPr="00232D68" w:rsidRDefault="00516666" w:rsidP="002D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D68">
              <w:rPr>
                <w:rFonts w:ascii="Times New Roman" w:hAnsi="Times New Roman" w:cs="Times New Roman"/>
                <w:b/>
              </w:rPr>
              <w:t>Краткое описание/краткий состав работ</w:t>
            </w:r>
          </w:p>
          <w:p w14:paraId="3BA62305" w14:textId="748597F7" w:rsidR="00516666" w:rsidRPr="00232D68" w:rsidRDefault="00516666" w:rsidP="002D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D68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232D68">
              <w:rPr>
                <w:rFonts w:ascii="Times New Roman" w:hAnsi="Times New Roman" w:cs="Times New Roman"/>
                <w:b/>
              </w:rPr>
              <w:t>драфт</w:t>
            </w:r>
            <w:proofErr w:type="spellEnd"/>
            <w:r w:rsidRPr="00232D6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F9A4796" w14:textId="77777777" w:rsidR="00516666" w:rsidRPr="00232D68" w:rsidRDefault="00516666" w:rsidP="002D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D68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516666" w:rsidRPr="00232D68" w14:paraId="10F42D49" w14:textId="77777777" w:rsidTr="00B67203">
        <w:tc>
          <w:tcPr>
            <w:tcW w:w="568" w:type="dxa"/>
          </w:tcPr>
          <w:p w14:paraId="14876D56" w14:textId="77777777" w:rsidR="00516666" w:rsidRPr="00232D68" w:rsidRDefault="00516666" w:rsidP="002D2AC6">
            <w:pPr>
              <w:jc w:val="center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14:paraId="2BB960B3" w14:textId="4A12BA84" w:rsidR="00516666" w:rsidRPr="00232D68" w:rsidRDefault="00793F14" w:rsidP="0079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проекта стратегии долгосрочного развития сельских территорий и агломераций (до 2050 </w:t>
            </w:r>
            <w:bookmarkStart w:id="0" w:name="_GoBack"/>
            <w:r>
              <w:rPr>
                <w:rFonts w:ascii="Times New Roman" w:hAnsi="Times New Roman" w:cs="Times New Roman"/>
              </w:rPr>
              <w:t>г</w:t>
            </w:r>
            <w:bookmarkEnd w:id="0"/>
            <w:r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3691" w:type="dxa"/>
          </w:tcPr>
          <w:p w14:paraId="01BF7E1C" w14:textId="77777777" w:rsidR="00516666" w:rsidRPr="00232D68" w:rsidRDefault="00516666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Обеспечение устойчивого развития сельских территорий за счет: </w:t>
            </w:r>
          </w:p>
          <w:p w14:paraId="2A55ABCD" w14:textId="77777777" w:rsidR="00516666" w:rsidRPr="00232D68" w:rsidRDefault="00516666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-создания условий для роста численности сельского населения;</w:t>
            </w:r>
          </w:p>
          <w:p w14:paraId="33AC90B9" w14:textId="77777777" w:rsidR="00516666" w:rsidRPr="00232D68" w:rsidRDefault="00516666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-повышения уровня и качества жизни сельского населения с учетом современных требований и стандартов</w:t>
            </w:r>
          </w:p>
          <w:p w14:paraId="5621A179" w14:textId="77777777" w:rsidR="00516666" w:rsidRPr="00232D68" w:rsidRDefault="00516666">
            <w:pPr>
              <w:jc w:val="both"/>
              <w:rPr>
                <w:rFonts w:ascii="Times New Roman" w:hAnsi="Times New Roman" w:cs="Times New Roman"/>
              </w:rPr>
            </w:pPr>
          </w:p>
          <w:p w14:paraId="3637DBF0" w14:textId="5FBC4EA3" w:rsidR="00516666" w:rsidRPr="00232D68" w:rsidRDefault="00516666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Проведение анализа текущего уровня социально-экономического и инфраструктурного развития сельских территорий (агломераций), формирование прогноза будущих изменений и формирование предложений достижения целевых показателей их развития.</w:t>
            </w:r>
          </w:p>
          <w:p w14:paraId="17FD625A" w14:textId="77777777" w:rsidR="00516666" w:rsidRPr="00232D68" w:rsidRDefault="00516666" w:rsidP="005862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6EB2DA34" w14:textId="75C714FE" w:rsidR="00516666" w:rsidRPr="00232D68" w:rsidRDefault="00516666" w:rsidP="002D2AC6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Концепция долгосрочного развития сельских территорий определяет основные цели проводимой государственной политики в вопросах социально-экономического развития сельских территорий (агломераций), разработку сценарных прогнозов их будущего развития, а также выработку необходимых мер решения выявленных проблем для сбалансированного развития сельских территорий.</w:t>
            </w:r>
          </w:p>
          <w:p w14:paraId="5E69EFFB" w14:textId="77777777" w:rsidR="00516666" w:rsidRPr="00232D68" w:rsidRDefault="00516666" w:rsidP="002D2AC6">
            <w:pPr>
              <w:jc w:val="both"/>
              <w:rPr>
                <w:rFonts w:ascii="Times New Roman" w:hAnsi="Times New Roman" w:cs="Times New Roman"/>
              </w:rPr>
            </w:pPr>
          </w:p>
          <w:p w14:paraId="21284A06" w14:textId="77777777" w:rsidR="00516666" w:rsidRPr="00232D68" w:rsidRDefault="00516666" w:rsidP="002D2AC6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Концепция долгосрочного развития сельских территорий будет включать:</w:t>
            </w:r>
          </w:p>
          <w:p w14:paraId="21AC99DB" w14:textId="77777777" w:rsidR="00516666" w:rsidRPr="00232D68" w:rsidRDefault="00516666" w:rsidP="002D2AC6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- краткую оценку ретроспективного и текущего состояния развития сельских территорий </w:t>
            </w:r>
          </w:p>
          <w:p w14:paraId="75971995" w14:textId="77777777" w:rsidR="00516666" w:rsidRPr="00232D68" w:rsidRDefault="00516666" w:rsidP="002D2AC6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-  Цель, задачи и приоритеты развития сельских территорий </w:t>
            </w:r>
          </w:p>
          <w:p w14:paraId="40BD5DB8" w14:textId="77777777" w:rsidR="00516666" w:rsidRPr="00232D68" w:rsidRDefault="00516666" w:rsidP="002D2AC6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- выявление/аккумулирование проблем развития сельских территорий и формированием предложений по их решению</w:t>
            </w:r>
          </w:p>
          <w:p w14:paraId="3BC12799" w14:textId="77777777" w:rsidR="00516666" w:rsidRPr="00232D68" w:rsidRDefault="00516666" w:rsidP="002D2AC6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- систематизация и анализ действующих мер/мероприятий, направленных/способствующих развитию сельских территорий (включая возможности по оценке эффекта/влияния каждый меры на индикаторы развитие сельских территорий.</w:t>
            </w:r>
          </w:p>
          <w:p w14:paraId="7C18E48E" w14:textId="77777777" w:rsidR="00516666" w:rsidRPr="00232D68" w:rsidRDefault="00516666" w:rsidP="002D2AC6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 - Сценарные прогнозы развития сельских территорий </w:t>
            </w:r>
          </w:p>
          <w:p w14:paraId="620522D4" w14:textId="77777777" w:rsidR="00516666" w:rsidRPr="00232D68" w:rsidRDefault="00516666" w:rsidP="002D2AC6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- Определение перечня целевых показателей, характеризующих развитие сельских территорий и определение целевых значений по ним</w:t>
            </w:r>
          </w:p>
          <w:p w14:paraId="7A1619F8" w14:textId="717D4A22" w:rsidR="00516666" w:rsidRPr="00232D68" w:rsidRDefault="00516666" w:rsidP="002D2AC6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- выработку предложений по комплексу мер для оптимального развития сельских территорий </w:t>
            </w:r>
          </w:p>
          <w:p w14:paraId="41C6737F" w14:textId="19B7E2C8" w:rsidR="00516666" w:rsidRPr="00232D68" w:rsidRDefault="00516666" w:rsidP="00516666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- основные риски и предложения по их минимизации</w:t>
            </w:r>
          </w:p>
        </w:tc>
        <w:tc>
          <w:tcPr>
            <w:tcW w:w="3685" w:type="dxa"/>
          </w:tcPr>
          <w:p w14:paraId="7549A97F" w14:textId="77777777" w:rsidR="00516666" w:rsidRPr="00232D68" w:rsidRDefault="00516666" w:rsidP="002D2AC6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- Возможность использования долгосрочной стратегии </w:t>
            </w:r>
            <w:r w:rsidRPr="00232D68">
              <w:rPr>
                <w:rFonts w:ascii="Times New Roman" w:hAnsi="Times New Roman" w:cs="Times New Roman"/>
              </w:rPr>
              <w:br/>
              <w:t>в принятии решения краткосрочного и долгосрочного характера (в том числе при формировании и реализации государственной программы)</w:t>
            </w:r>
          </w:p>
          <w:p w14:paraId="25F86F97" w14:textId="77777777" w:rsidR="00516666" w:rsidRPr="00232D68" w:rsidRDefault="00516666" w:rsidP="002D2AC6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- Формирование сценарных прогнозов развития сельских территорий (в зависимости </w:t>
            </w:r>
            <w:r w:rsidRPr="00232D68">
              <w:rPr>
                <w:rFonts w:ascii="Times New Roman" w:hAnsi="Times New Roman" w:cs="Times New Roman"/>
              </w:rPr>
              <w:br/>
              <w:t xml:space="preserve">от исходных данных </w:t>
            </w:r>
            <w:r w:rsidRPr="00232D68">
              <w:rPr>
                <w:rFonts w:ascii="Times New Roman" w:hAnsi="Times New Roman" w:cs="Times New Roman"/>
              </w:rPr>
              <w:br/>
              <w:t>и комплексов мер);</w:t>
            </w:r>
          </w:p>
          <w:p w14:paraId="46DDB079" w14:textId="77777777" w:rsidR="00516666" w:rsidRPr="00232D68" w:rsidRDefault="00516666" w:rsidP="002D2AC6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- предложения по возможности совершенствования мер государственной поддержки. </w:t>
            </w:r>
          </w:p>
          <w:p w14:paraId="41C7E9C6" w14:textId="77777777" w:rsidR="00516666" w:rsidRPr="00232D68" w:rsidRDefault="00516666" w:rsidP="002D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666" w:rsidRPr="00232D68" w14:paraId="41B42D49" w14:textId="77777777" w:rsidTr="00B67203">
        <w:tc>
          <w:tcPr>
            <w:tcW w:w="568" w:type="dxa"/>
          </w:tcPr>
          <w:p w14:paraId="027A0265" w14:textId="77777777" w:rsidR="00516666" w:rsidRPr="00232D68" w:rsidRDefault="00516666" w:rsidP="002D2AC6">
            <w:pPr>
              <w:jc w:val="center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8" w:type="dxa"/>
          </w:tcPr>
          <w:p w14:paraId="1DBA8B00" w14:textId="497346AB" w:rsidR="00516666" w:rsidRPr="00232D68" w:rsidRDefault="00516666" w:rsidP="000111B2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Проведение исследования на предмет оценки реализуемых федеральными органами исполнительной власти и субъектами Российской Федерации мер государственной поддержки (в </w:t>
            </w:r>
            <w:proofErr w:type="spellStart"/>
            <w:r w:rsidRPr="00232D68">
              <w:rPr>
                <w:rFonts w:ascii="Times New Roman" w:hAnsi="Times New Roman" w:cs="Times New Roman"/>
              </w:rPr>
              <w:t>т.ч</w:t>
            </w:r>
            <w:proofErr w:type="spellEnd"/>
            <w:r w:rsidRPr="00232D68">
              <w:rPr>
                <w:rFonts w:ascii="Times New Roman" w:hAnsi="Times New Roman" w:cs="Times New Roman"/>
              </w:rPr>
              <w:t xml:space="preserve">. посредством предоставления льгот), реализуемых на сельских территориях (агломерациях), оказывающих влияние (прямо и косвенно) на уровень социально-экономического развития сельских территорий (агломераций), в </w:t>
            </w:r>
            <w:proofErr w:type="spellStart"/>
            <w:r w:rsidRPr="00232D68">
              <w:rPr>
                <w:rFonts w:ascii="Times New Roman" w:hAnsi="Times New Roman" w:cs="Times New Roman"/>
              </w:rPr>
              <w:t>т.ч</w:t>
            </w:r>
            <w:proofErr w:type="spellEnd"/>
            <w:r w:rsidRPr="00232D68">
              <w:rPr>
                <w:rFonts w:ascii="Times New Roman" w:hAnsi="Times New Roman" w:cs="Times New Roman"/>
              </w:rPr>
              <w:t xml:space="preserve">. проживающее население </w:t>
            </w:r>
          </w:p>
          <w:p w14:paraId="18733C39" w14:textId="77777777" w:rsidR="00516666" w:rsidRPr="00232D68" w:rsidRDefault="00516666" w:rsidP="00011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14:paraId="17DA0A30" w14:textId="77BD2CFD" w:rsidR="00516666" w:rsidRPr="00232D68" w:rsidRDefault="00516666" w:rsidP="000D4577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Развитие сельских территорий за счет повышения уровня осведомленности о мерах поддержки и стимулирование участия частного капитала </w:t>
            </w:r>
          </w:p>
          <w:p w14:paraId="22C57EC0" w14:textId="77777777" w:rsidR="00516666" w:rsidRPr="00232D68" w:rsidRDefault="00516666" w:rsidP="000D4577">
            <w:pPr>
              <w:rPr>
                <w:rFonts w:ascii="Times New Roman" w:hAnsi="Times New Roman" w:cs="Times New Roman"/>
              </w:rPr>
            </w:pPr>
          </w:p>
          <w:p w14:paraId="0D9C3EC8" w14:textId="77777777" w:rsidR="00516666" w:rsidRPr="00232D68" w:rsidRDefault="00516666" w:rsidP="000D4577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Формирование реестра всех реализуемых мер государственной поддержки, оказывающих влияние (прямо и косвенно) на уровень социально-экономического развития сельских территорий (агломераций), в </w:t>
            </w:r>
            <w:proofErr w:type="spellStart"/>
            <w:r w:rsidRPr="00232D68">
              <w:rPr>
                <w:rFonts w:ascii="Times New Roman" w:hAnsi="Times New Roman" w:cs="Times New Roman"/>
              </w:rPr>
              <w:t>т.ч</w:t>
            </w:r>
            <w:proofErr w:type="spellEnd"/>
            <w:r w:rsidRPr="00232D68">
              <w:rPr>
                <w:rFonts w:ascii="Times New Roman" w:hAnsi="Times New Roman" w:cs="Times New Roman"/>
              </w:rPr>
              <w:t>. проживающее население и проведение оценки эффективности их реализации.</w:t>
            </w:r>
          </w:p>
          <w:p w14:paraId="18CF8812" w14:textId="70E782AF" w:rsidR="00516666" w:rsidRPr="00232D68" w:rsidRDefault="00516666" w:rsidP="00B67203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Выявление лучших практик среди региональных мероприятий, обеспечивающих достижение наибольшего эффекта в вопросах повышения качества и уровня жизни населения, проживающего на сельских территориях (агломерациях)</w:t>
            </w:r>
          </w:p>
        </w:tc>
        <w:tc>
          <w:tcPr>
            <w:tcW w:w="5098" w:type="dxa"/>
          </w:tcPr>
          <w:p w14:paraId="6CA3E684" w14:textId="016092AC" w:rsidR="00516666" w:rsidRPr="00232D68" w:rsidRDefault="00516666" w:rsidP="002D2AC6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Систематизация действующих мер поддержки (создание реестра) для последующего анализа эффективности их реализации, в целях разработки предложений по их усовершенствованию или упразднения </w:t>
            </w:r>
            <w:r w:rsidRPr="00232D68">
              <w:rPr>
                <w:rFonts w:ascii="Times New Roman" w:hAnsi="Times New Roman" w:cs="Times New Roman"/>
              </w:rPr>
              <w:br/>
              <w:t xml:space="preserve">в виду недостаточной эффективности реализации, а также рекомендаций по развитию государственно-частного партнерства. </w:t>
            </w:r>
          </w:p>
          <w:p w14:paraId="66CF36D5" w14:textId="77777777" w:rsidR="00516666" w:rsidRPr="00232D68" w:rsidRDefault="00516666" w:rsidP="002D2AC6">
            <w:pPr>
              <w:jc w:val="both"/>
              <w:rPr>
                <w:rFonts w:ascii="Times New Roman" w:hAnsi="Times New Roman" w:cs="Times New Roman"/>
              </w:rPr>
            </w:pPr>
          </w:p>
          <w:p w14:paraId="221CB3DB" w14:textId="77777777" w:rsidR="00516666" w:rsidRPr="00232D68" w:rsidRDefault="00516666" w:rsidP="002D2AC6">
            <w:pPr>
              <w:jc w:val="both"/>
              <w:rPr>
                <w:rFonts w:ascii="Times New Roman" w:hAnsi="Times New Roman" w:cs="Times New Roman"/>
              </w:rPr>
            </w:pPr>
          </w:p>
          <w:p w14:paraId="44F06551" w14:textId="77777777" w:rsidR="00516666" w:rsidRPr="00232D68" w:rsidRDefault="00516666" w:rsidP="00F21BF4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556BB083" w14:textId="51B40FB6" w:rsidR="00516666" w:rsidRPr="00232D68" w:rsidRDefault="00516666" w:rsidP="002D2AC6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Повышение эффективности использования государственных мер поддержки</w:t>
            </w:r>
          </w:p>
          <w:p w14:paraId="03CB889F" w14:textId="77777777" w:rsidR="00516666" w:rsidRPr="00232D68" w:rsidRDefault="00516666" w:rsidP="002D2AC6">
            <w:pPr>
              <w:jc w:val="both"/>
              <w:rPr>
                <w:rFonts w:ascii="Times New Roman" w:hAnsi="Times New Roman" w:cs="Times New Roman"/>
              </w:rPr>
            </w:pPr>
          </w:p>
          <w:p w14:paraId="51C6C658" w14:textId="77777777" w:rsidR="00516666" w:rsidRPr="00232D68" w:rsidRDefault="00516666" w:rsidP="00F21BF4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Разработанные методические рекомендации и наглядные материалы (в формате презентаций) могут быть использованы также как вспомогательный материал </w:t>
            </w:r>
            <w:r w:rsidRPr="00232D68">
              <w:rPr>
                <w:rFonts w:ascii="Times New Roman" w:hAnsi="Times New Roman" w:cs="Times New Roman"/>
              </w:rPr>
              <w:br/>
              <w:t xml:space="preserve">для органов исполнительной власти субъектов РФ и местного самоуправления для привлечения внебюджетных средств в целях развития сельских территории. </w:t>
            </w:r>
          </w:p>
          <w:p w14:paraId="1F5F747F" w14:textId="7C8D683C" w:rsidR="00516666" w:rsidRPr="00232D68" w:rsidRDefault="00516666" w:rsidP="00B67203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Одновременно методические рекомендации (алгоритм действий, «пошаговая инструкция») могут быть использованы частными инвесторами как возможность использования различных мер государственной /муниципальной поддержки при реализации </w:t>
            </w:r>
            <w:proofErr w:type="spellStart"/>
            <w:r w:rsidRPr="00232D68">
              <w:rPr>
                <w:rFonts w:ascii="Times New Roman" w:hAnsi="Times New Roman" w:cs="Times New Roman"/>
              </w:rPr>
              <w:t>инвестпроектов</w:t>
            </w:r>
            <w:proofErr w:type="spellEnd"/>
            <w:r w:rsidRPr="00232D68">
              <w:rPr>
                <w:rFonts w:ascii="Times New Roman" w:hAnsi="Times New Roman" w:cs="Times New Roman"/>
              </w:rPr>
              <w:t>.</w:t>
            </w:r>
          </w:p>
        </w:tc>
      </w:tr>
      <w:tr w:rsidR="00516666" w:rsidRPr="00232D68" w14:paraId="1629E716" w14:textId="77777777" w:rsidTr="00B67203">
        <w:tc>
          <w:tcPr>
            <w:tcW w:w="568" w:type="dxa"/>
          </w:tcPr>
          <w:p w14:paraId="383A1127" w14:textId="77777777" w:rsidR="00516666" w:rsidRPr="00232D68" w:rsidRDefault="00516666" w:rsidP="002D2AC6">
            <w:pPr>
              <w:jc w:val="center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14:paraId="26B0D186" w14:textId="77777777" w:rsidR="00516666" w:rsidRPr="00232D68" w:rsidRDefault="00516666" w:rsidP="00874C04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Формирование индекса качества сельской среды </w:t>
            </w:r>
          </w:p>
        </w:tc>
        <w:tc>
          <w:tcPr>
            <w:tcW w:w="3691" w:type="dxa"/>
          </w:tcPr>
          <w:p w14:paraId="6862B8AD" w14:textId="77777777" w:rsidR="00516666" w:rsidRPr="00232D68" w:rsidRDefault="00516666" w:rsidP="00E0282D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  <w:bCs/>
                <w:shd w:val="clear" w:color="auto" w:fill="FFFFFF"/>
              </w:rPr>
              <w:t>Создание инструмента для проведения комплексной оценки качества сельской среды, позволяющего использовать результаты для проведения оценки и мониторинга изменений</w:t>
            </w:r>
          </w:p>
        </w:tc>
        <w:tc>
          <w:tcPr>
            <w:tcW w:w="5098" w:type="dxa"/>
          </w:tcPr>
          <w:p w14:paraId="3AA85FAC" w14:textId="77777777" w:rsidR="00516666" w:rsidRPr="00232D68" w:rsidRDefault="00516666" w:rsidP="002936C2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Учет особенностей и корректная оценка качества жизни на сельской территории (агломерации).</w:t>
            </w:r>
          </w:p>
          <w:p w14:paraId="08D65F11" w14:textId="77777777" w:rsidR="00516666" w:rsidRPr="00232D68" w:rsidRDefault="00516666" w:rsidP="002936C2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На основе разработанного перечня индикаторов:</w:t>
            </w:r>
          </w:p>
          <w:p w14:paraId="41275043" w14:textId="77777777" w:rsidR="00516666" w:rsidRPr="00232D68" w:rsidRDefault="00516666" w:rsidP="002936C2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- проведение расчета индекса качества сельских территорий и их </w:t>
            </w:r>
            <w:proofErr w:type="spellStart"/>
            <w:r w:rsidRPr="00232D68">
              <w:rPr>
                <w:rFonts w:ascii="Times New Roman" w:hAnsi="Times New Roman" w:cs="Times New Roman"/>
              </w:rPr>
              <w:t>рейтингование</w:t>
            </w:r>
            <w:proofErr w:type="spellEnd"/>
            <w:r w:rsidRPr="00232D68">
              <w:rPr>
                <w:rFonts w:ascii="Times New Roman" w:hAnsi="Times New Roman" w:cs="Times New Roman"/>
              </w:rPr>
              <w:t xml:space="preserve"> согласно присвоенному индексу </w:t>
            </w:r>
          </w:p>
          <w:p w14:paraId="273E806A" w14:textId="239D5908" w:rsidR="00516666" w:rsidRPr="00232D68" w:rsidRDefault="00516666" w:rsidP="00B67203">
            <w:pPr>
              <w:rPr>
                <w:rFonts w:ascii="Times New Roman" w:hAnsi="Times New Roman" w:cs="Times New Roman"/>
                <w:i/>
              </w:rPr>
            </w:pPr>
            <w:r w:rsidRPr="00232D68">
              <w:rPr>
                <w:rFonts w:ascii="Times New Roman" w:hAnsi="Times New Roman" w:cs="Times New Roman"/>
              </w:rPr>
              <w:t xml:space="preserve">- </w:t>
            </w:r>
            <w:r w:rsidRPr="00232D68">
              <w:rPr>
                <w:rFonts w:ascii="Times New Roman" w:hAnsi="Times New Roman" w:cs="Times New Roman"/>
                <w:bCs/>
                <w:shd w:val="clear" w:color="auto" w:fill="FFFFFF"/>
              </w:rPr>
              <w:t>его применение в целях стимулирования органов субъектов Российской Федерации развития сельских территорий.</w:t>
            </w:r>
            <w:r w:rsidRPr="00232D68" w:rsidDel="00E0282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685" w:type="dxa"/>
          </w:tcPr>
          <w:p w14:paraId="23D12113" w14:textId="77777777" w:rsidR="00516666" w:rsidRPr="00232D68" w:rsidRDefault="00516666" w:rsidP="002D2AC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-Индексация всех сельских территорий Российской Федерации</w:t>
            </w:r>
          </w:p>
          <w:p w14:paraId="28EEA315" w14:textId="77777777" w:rsidR="00516666" w:rsidRPr="00232D68" w:rsidRDefault="00516666" w:rsidP="001C2707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- размещение результатов </w:t>
            </w:r>
            <w:proofErr w:type="spellStart"/>
            <w:r w:rsidRPr="00232D68">
              <w:rPr>
                <w:rFonts w:ascii="Times New Roman" w:hAnsi="Times New Roman" w:cs="Times New Roman"/>
              </w:rPr>
              <w:t>рейтингования</w:t>
            </w:r>
            <w:proofErr w:type="spellEnd"/>
            <w:r w:rsidRPr="00232D68">
              <w:rPr>
                <w:rFonts w:ascii="Times New Roman" w:hAnsi="Times New Roman" w:cs="Times New Roman"/>
              </w:rPr>
              <w:t xml:space="preserve"> на сайте</w:t>
            </w:r>
          </w:p>
          <w:p w14:paraId="44176E80" w14:textId="7C9FAC9F" w:rsidR="00516666" w:rsidRPr="00232D68" w:rsidRDefault="00516666" w:rsidP="00F909CD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- Использование результатов </w:t>
            </w:r>
            <w:proofErr w:type="spellStart"/>
            <w:r w:rsidRPr="00232D68">
              <w:rPr>
                <w:rFonts w:ascii="Times New Roman" w:hAnsi="Times New Roman" w:cs="Times New Roman"/>
              </w:rPr>
              <w:t>рейтингования</w:t>
            </w:r>
            <w:proofErr w:type="spellEnd"/>
            <w:r w:rsidRPr="00232D68">
              <w:rPr>
                <w:rFonts w:ascii="Times New Roman" w:hAnsi="Times New Roman" w:cs="Times New Roman"/>
              </w:rPr>
              <w:t xml:space="preserve"> для совершенствования направлений поддержки со стороны региональных/муниципальных органов власти.</w:t>
            </w:r>
          </w:p>
          <w:p w14:paraId="65F3138D" w14:textId="51F70801" w:rsidR="00516666" w:rsidRPr="00232D68" w:rsidRDefault="00516666" w:rsidP="00F909CD">
            <w:pPr>
              <w:rPr>
                <w:rFonts w:ascii="Times New Roman" w:hAnsi="Times New Roman" w:cs="Times New Roman"/>
              </w:rPr>
            </w:pPr>
          </w:p>
        </w:tc>
      </w:tr>
      <w:tr w:rsidR="00516666" w:rsidRPr="00232D68" w14:paraId="35783BF9" w14:textId="77777777" w:rsidTr="00B67203">
        <w:tc>
          <w:tcPr>
            <w:tcW w:w="568" w:type="dxa"/>
          </w:tcPr>
          <w:p w14:paraId="6092F81A" w14:textId="77777777" w:rsidR="00516666" w:rsidRPr="00232D68" w:rsidRDefault="00516666" w:rsidP="002D2AC6">
            <w:pPr>
              <w:jc w:val="center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14:paraId="0144F7BC" w14:textId="77777777" w:rsidR="00516666" w:rsidRPr="00232D68" w:rsidRDefault="00516666" w:rsidP="002D2AC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Разработка концепции развития альтернативных </w:t>
            </w:r>
            <w:r w:rsidRPr="00232D68">
              <w:rPr>
                <w:rFonts w:ascii="Times New Roman" w:hAnsi="Times New Roman" w:cs="Times New Roman"/>
              </w:rPr>
              <w:lastRenderedPageBreak/>
              <w:t xml:space="preserve">видов занятости на сельских территориях </w:t>
            </w:r>
          </w:p>
          <w:p w14:paraId="4DE08531" w14:textId="77777777" w:rsidR="00516666" w:rsidRPr="00232D68" w:rsidRDefault="00516666" w:rsidP="002D2AC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и методы/пути привлечения специалистов на сельские территории</w:t>
            </w:r>
          </w:p>
          <w:p w14:paraId="396294D9" w14:textId="77777777" w:rsidR="00516666" w:rsidRPr="00232D68" w:rsidRDefault="00516666" w:rsidP="002D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14:paraId="15F52B4A" w14:textId="19680E01" w:rsidR="00516666" w:rsidRPr="00232D68" w:rsidRDefault="0051666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lastRenderedPageBreak/>
              <w:t xml:space="preserve">Повышение уровня занятости и уровня дохода сельского населения </w:t>
            </w:r>
            <w:r w:rsidRPr="00232D68">
              <w:rPr>
                <w:rFonts w:ascii="Times New Roman" w:hAnsi="Times New Roman" w:cs="Times New Roman"/>
              </w:rPr>
              <w:lastRenderedPageBreak/>
              <w:t>путем создания новых рабочих мест на сельских территориях.</w:t>
            </w:r>
          </w:p>
        </w:tc>
        <w:tc>
          <w:tcPr>
            <w:tcW w:w="5098" w:type="dxa"/>
          </w:tcPr>
          <w:p w14:paraId="798A8348" w14:textId="47EE00EC" w:rsidR="00516666" w:rsidRPr="00232D68" w:rsidRDefault="00516666" w:rsidP="002D2AC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lastRenderedPageBreak/>
              <w:t>Разработка системы повышения уровня занятости сельского населения путем:</w:t>
            </w:r>
          </w:p>
          <w:p w14:paraId="51DB5359" w14:textId="77777777" w:rsidR="00516666" w:rsidRPr="00232D68" w:rsidRDefault="00516666" w:rsidP="002D2AC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lastRenderedPageBreak/>
              <w:t>- выявления сфер деятельности, которые могут являться новым/альтернативным источником получения дохода сельскими жителями</w:t>
            </w:r>
          </w:p>
          <w:p w14:paraId="66195047" w14:textId="77777777" w:rsidR="00516666" w:rsidRPr="00232D68" w:rsidRDefault="00516666" w:rsidP="002D2AC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-  выявления отдельных мероприятий, способствующих увеличению занятости на сельских территориях (привлечение на дистанционную работу, организация ко-</w:t>
            </w:r>
            <w:proofErr w:type="spellStart"/>
            <w:r w:rsidRPr="00232D68">
              <w:rPr>
                <w:rFonts w:ascii="Times New Roman" w:hAnsi="Times New Roman" w:cs="Times New Roman"/>
              </w:rPr>
              <w:t>воркинговых</w:t>
            </w:r>
            <w:proofErr w:type="spellEnd"/>
            <w:r w:rsidRPr="00232D68">
              <w:rPr>
                <w:rFonts w:ascii="Times New Roman" w:hAnsi="Times New Roman" w:cs="Times New Roman"/>
              </w:rPr>
              <w:t xml:space="preserve"> пространств для развития альтернативной занятости и т.д.). </w:t>
            </w:r>
          </w:p>
          <w:p w14:paraId="7429908D" w14:textId="77777777" w:rsidR="00516666" w:rsidRPr="00232D68" w:rsidRDefault="00516666" w:rsidP="002D2AC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Разработка методики апробации (с запуском пилотного проекта) для внедрения разработанных мероприятий в определенных населенных пунктах </w:t>
            </w:r>
            <w:proofErr w:type="gramStart"/>
            <w:r w:rsidRPr="00232D68">
              <w:rPr>
                <w:rFonts w:ascii="Times New Roman" w:hAnsi="Times New Roman" w:cs="Times New Roman"/>
              </w:rPr>
              <w:t>на сельских территорий</w:t>
            </w:r>
            <w:proofErr w:type="gramEnd"/>
            <w:r w:rsidRPr="00232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14:paraId="799B6C7A" w14:textId="77777777" w:rsidR="00516666" w:rsidRPr="00232D68" w:rsidRDefault="00516666" w:rsidP="002D2AC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lastRenderedPageBreak/>
              <w:t xml:space="preserve"> - возможность запуска пилотного проекта с применением </w:t>
            </w:r>
            <w:r w:rsidRPr="00232D68">
              <w:rPr>
                <w:rFonts w:ascii="Times New Roman" w:hAnsi="Times New Roman" w:cs="Times New Roman"/>
              </w:rPr>
              <w:lastRenderedPageBreak/>
              <w:t>разработанных рекомендаций для повышения уровня занятости сельского населения</w:t>
            </w:r>
          </w:p>
        </w:tc>
      </w:tr>
      <w:tr w:rsidR="00516666" w:rsidRPr="00232D68" w14:paraId="103D2398" w14:textId="77777777" w:rsidTr="00B67203">
        <w:tc>
          <w:tcPr>
            <w:tcW w:w="568" w:type="dxa"/>
          </w:tcPr>
          <w:p w14:paraId="60A18C7B" w14:textId="77777777" w:rsidR="00516666" w:rsidRPr="00232D68" w:rsidRDefault="00516666" w:rsidP="002D2AC6">
            <w:pPr>
              <w:jc w:val="center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18" w:type="dxa"/>
          </w:tcPr>
          <w:p w14:paraId="30974066" w14:textId="6FEEED45" w:rsidR="00516666" w:rsidRPr="00232D68" w:rsidRDefault="00516666" w:rsidP="000D2507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Проведение исследования поведенческих моделей сельских жителей </w:t>
            </w:r>
            <w:proofErr w:type="gramStart"/>
            <w:r w:rsidRPr="00232D68">
              <w:rPr>
                <w:rFonts w:ascii="Times New Roman" w:hAnsi="Times New Roman" w:cs="Times New Roman"/>
              </w:rPr>
              <w:t>и  разработка</w:t>
            </w:r>
            <w:proofErr w:type="gramEnd"/>
            <w:r w:rsidRPr="00232D68">
              <w:rPr>
                <w:rFonts w:ascii="Times New Roman" w:hAnsi="Times New Roman" w:cs="Times New Roman"/>
              </w:rPr>
              <w:t xml:space="preserve"> плана мероприятий по  формирования позитивного образа сельских территорий</w:t>
            </w:r>
          </w:p>
        </w:tc>
        <w:tc>
          <w:tcPr>
            <w:tcW w:w="3691" w:type="dxa"/>
          </w:tcPr>
          <w:p w14:paraId="358E4A3E" w14:textId="77777777" w:rsidR="00516666" w:rsidRPr="00232D68" w:rsidRDefault="00516666" w:rsidP="001C6378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Обеспечения условий для роста численности сельского населений через формирование позитивного отношения к жизни и работе в сельской местности и сельскому образу жизни </w:t>
            </w:r>
          </w:p>
          <w:p w14:paraId="0B002DA6" w14:textId="1A42AE97" w:rsidR="00516666" w:rsidRPr="00232D68" w:rsidRDefault="0051666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Проведение анализа поведенческих моделей жителей городских и сельских территорий на предмет факторов, влияющих на негативное и позитивное восприятие сельского образа жизни, а также формирование предложений по оказанию влияния на такие поведенческие модели в целях их изменения в направлении формирования позитивного образа сельских территорий в целях переезда на сельские территории.</w:t>
            </w:r>
          </w:p>
        </w:tc>
        <w:tc>
          <w:tcPr>
            <w:tcW w:w="5098" w:type="dxa"/>
          </w:tcPr>
          <w:p w14:paraId="65C86641" w14:textId="77777777" w:rsidR="00516666" w:rsidRPr="00232D68" w:rsidRDefault="0051666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Определение карты ценностей для различных возрастных категорий населения, проживающих на городских и сельских территориях:</w:t>
            </w:r>
          </w:p>
          <w:p w14:paraId="5407B2CA" w14:textId="77777777" w:rsidR="00516666" w:rsidRPr="00232D68" w:rsidRDefault="0051666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проведение исследование на предмет текущего восприятия сельского образа жизни и готовности к переезду на сельские территории (с определением цели такого переезда: готовы для постоянного проживания, для временного проживания (дача), для ведения хозяйственной деятельности (только на работу) и др.</w:t>
            </w:r>
          </w:p>
          <w:p w14:paraId="4662CDCB" w14:textId="77777777" w:rsidR="00516666" w:rsidRPr="00232D68" w:rsidRDefault="00516666" w:rsidP="001C6378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Выявить наиболее эффективные каналы коммуникации для осуществления информационного влияния на поведенческую модель каждой категории населения </w:t>
            </w:r>
          </w:p>
        </w:tc>
        <w:tc>
          <w:tcPr>
            <w:tcW w:w="3685" w:type="dxa"/>
          </w:tcPr>
          <w:p w14:paraId="577DB97D" w14:textId="77777777" w:rsidR="00516666" w:rsidRPr="00232D68" w:rsidRDefault="00516666" w:rsidP="001C6378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Выявлены факторы, влияющие на поведенческие модели различных категорий граждан, влияющие на формирование положительного или негативного отношения к сельскому образу жизни, определена степень их влияния (от большего к меньшему);</w:t>
            </w:r>
          </w:p>
          <w:p w14:paraId="0D41DAF6" w14:textId="77777777" w:rsidR="00516666" w:rsidRPr="00232D68" w:rsidRDefault="00516666" w:rsidP="001C6378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Определены информационные каналы, оказывающие влияние на различные возрастные категории населения, проживающих на городских и сельских территориях;</w:t>
            </w:r>
          </w:p>
          <w:p w14:paraId="3279CE15" w14:textId="77777777" w:rsidR="00516666" w:rsidRPr="00232D68" w:rsidRDefault="00516666" w:rsidP="001C6378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Определен состав и формат информационных сообщений и прочих мероприятий, влияющих на поведенческие модели различных категорий граждан;</w:t>
            </w:r>
          </w:p>
          <w:p w14:paraId="35E72AF1" w14:textId="00EA545D" w:rsidR="00516666" w:rsidRPr="00232D68" w:rsidRDefault="00516666" w:rsidP="00B67203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Подготовлена программа (методические рекомендации) по внедрению информационных сообщений и прочих мероприятий, </w:t>
            </w:r>
            <w:r w:rsidRPr="00232D68">
              <w:rPr>
                <w:rFonts w:ascii="Times New Roman" w:hAnsi="Times New Roman" w:cs="Times New Roman"/>
              </w:rPr>
              <w:lastRenderedPageBreak/>
              <w:t xml:space="preserve">формирующих положительный образ сельских территорий. </w:t>
            </w:r>
          </w:p>
        </w:tc>
      </w:tr>
      <w:tr w:rsidR="00516666" w:rsidRPr="00232D68" w14:paraId="57B643F9" w14:textId="77777777" w:rsidTr="00B67203">
        <w:tc>
          <w:tcPr>
            <w:tcW w:w="568" w:type="dxa"/>
          </w:tcPr>
          <w:p w14:paraId="148B33F2" w14:textId="77777777" w:rsidR="00516666" w:rsidRPr="00232D68" w:rsidRDefault="00516666" w:rsidP="002D2AC6">
            <w:pPr>
              <w:jc w:val="center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18" w:type="dxa"/>
          </w:tcPr>
          <w:p w14:paraId="3B5495D3" w14:textId="0A6E9AA7" w:rsidR="00516666" w:rsidRPr="00232D68" w:rsidRDefault="0051666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Структурный анализ доходов, расходов и располагаемых ресурсов сельского населения и показателей (факторов) на них влияющих, в </w:t>
            </w:r>
            <w:proofErr w:type="spellStart"/>
            <w:r w:rsidRPr="00232D68">
              <w:rPr>
                <w:rFonts w:ascii="Times New Roman" w:hAnsi="Times New Roman" w:cs="Times New Roman"/>
              </w:rPr>
              <w:t>т.ч</w:t>
            </w:r>
            <w:proofErr w:type="spellEnd"/>
            <w:r w:rsidRPr="00232D68">
              <w:rPr>
                <w:rFonts w:ascii="Times New Roman" w:hAnsi="Times New Roman" w:cs="Times New Roman"/>
              </w:rPr>
              <w:t>. с учетом «стоимости жизни на сельских территориях», включающих вопросы тарифного регулирования, действующих преференций для сельских жителей/сельского бизнеса</w:t>
            </w:r>
          </w:p>
        </w:tc>
        <w:tc>
          <w:tcPr>
            <w:tcW w:w="3691" w:type="dxa"/>
          </w:tcPr>
          <w:p w14:paraId="3704938E" w14:textId="77777777" w:rsidR="00516666" w:rsidRPr="00232D68" w:rsidRDefault="00516666" w:rsidP="0063020D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Повышение соотношения среднемесячных располагаемых ресурсов сельских и городских домохозяйств</w:t>
            </w:r>
          </w:p>
          <w:p w14:paraId="459D7AB7" w14:textId="77777777" w:rsidR="00516666" w:rsidRPr="00232D68" w:rsidRDefault="00516666" w:rsidP="009F35B7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Выявление факторов, влияющих на величину располагаемых ресурсов сельского населения, различия в доходах по сравнению с городскими домохозяйствами, а также формирование предложений по их увеличению </w:t>
            </w:r>
          </w:p>
          <w:p w14:paraId="457986F0" w14:textId="77777777" w:rsidR="00516666" w:rsidRPr="00232D68" w:rsidRDefault="00516666" w:rsidP="001C6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771FB89F" w14:textId="059D6B4A" w:rsidR="00516666" w:rsidRPr="00232D68" w:rsidRDefault="00516666" w:rsidP="00A444C3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Проведение оценки доходов и расходов населения, с определением доли приходящейся на оплату сельскими жителями зарегистрированными на сельских территориях жилищно-коммунальных услуг, а также анализ существующих преференций, их систематизация в целях разработки предложений по нормализации/приведению к стандарту затрат по средствам региональных/муниципальных мер </w:t>
            </w:r>
            <w:proofErr w:type="gramStart"/>
            <w:r w:rsidRPr="00232D68">
              <w:rPr>
                <w:rFonts w:ascii="Times New Roman" w:hAnsi="Times New Roman" w:cs="Times New Roman"/>
              </w:rPr>
              <w:t>поддержки .</w:t>
            </w:r>
            <w:proofErr w:type="gramEnd"/>
          </w:p>
        </w:tc>
        <w:tc>
          <w:tcPr>
            <w:tcW w:w="3685" w:type="dxa"/>
          </w:tcPr>
          <w:p w14:paraId="16FA962A" w14:textId="52B62C49" w:rsidR="00516666" w:rsidRPr="00232D68" w:rsidRDefault="00516666" w:rsidP="00C962D8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- приближение уровня доходов сельского населения к городскому </w:t>
            </w:r>
          </w:p>
        </w:tc>
      </w:tr>
      <w:tr w:rsidR="00516666" w:rsidRPr="00232D68" w14:paraId="67EFE2B1" w14:textId="77777777" w:rsidTr="00B67203">
        <w:tc>
          <w:tcPr>
            <w:tcW w:w="568" w:type="dxa"/>
          </w:tcPr>
          <w:p w14:paraId="065A7EE7" w14:textId="77777777" w:rsidR="00516666" w:rsidRPr="00232D68" w:rsidRDefault="00516666" w:rsidP="002D2AC6">
            <w:pPr>
              <w:jc w:val="center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14:paraId="58C3166B" w14:textId="0E0E2EA1" w:rsidR="00516666" w:rsidRPr="00232D68" w:rsidRDefault="00EC6C25" w:rsidP="003630D3">
            <w:pPr>
              <w:rPr>
                <w:rFonts w:ascii="Times New Roman" w:hAnsi="Times New Roman" w:cs="Times New Roman"/>
              </w:rPr>
            </w:pPr>
            <w:r w:rsidRPr="00EC6C25">
              <w:rPr>
                <w:rFonts w:ascii="Times New Roman" w:hAnsi="Times New Roman" w:cs="Times New Roman"/>
              </w:rPr>
              <w:t>Разработка рекомендаций по адаптации международной практики применения различных форм и видов господдержки развития сельских территорий</w:t>
            </w:r>
          </w:p>
        </w:tc>
        <w:tc>
          <w:tcPr>
            <w:tcW w:w="3691" w:type="dxa"/>
          </w:tcPr>
          <w:p w14:paraId="4F3FF10B" w14:textId="5FB6CEEE" w:rsidR="00516666" w:rsidRPr="00232D68" w:rsidRDefault="00EC6C25">
            <w:pPr>
              <w:rPr>
                <w:rFonts w:ascii="Times New Roman" w:hAnsi="Times New Roman" w:cs="Times New Roman"/>
              </w:rPr>
            </w:pPr>
            <w:r w:rsidRPr="00EC6C25">
              <w:rPr>
                <w:rFonts w:ascii="Times New Roman" w:hAnsi="Times New Roman" w:cs="Times New Roman"/>
              </w:rPr>
              <w:t>Применение успешного международного опыта для развития сельских территорий России</w:t>
            </w:r>
          </w:p>
        </w:tc>
        <w:tc>
          <w:tcPr>
            <w:tcW w:w="5098" w:type="dxa"/>
          </w:tcPr>
          <w:p w14:paraId="65DD7BB0" w14:textId="3E5633BB" w:rsidR="00516666" w:rsidRPr="00232D68" w:rsidRDefault="00EC6C25" w:rsidP="00B67203">
            <w:pPr>
              <w:rPr>
                <w:rFonts w:ascii="Times New Roman" w:hAnsi="Times New Roman" w:cs="Times New Roman"/>
              </w:rPr>
            </w:pPr>
            <w:r w:rsidRPr="00EC6C25">
              <w:rPr>
                <w:rFonts w:ascii="Times New Roman" w:hAnsi="Times New Roman" w:cs="Times New Roman"/>
              </w:rPr>
              <w:t xml:space="preserve">Разработка рекомендаций на основе проведенного анализа международной практики (и ее адаптации к российским условиям) по применению различных форм и видов господдержки развития сельских территорий (в </w:t>
            </w:r>
            <w:proofErr w:type="spellStart"/>
            <w:r w:rsidRPr="00EC6C25">
              <w:rPr>
                <w:rFonts w:ascii="Times New Roman" w:hAnsi="Times New Roman" w:cs="Times New Roman"/>
              </w:rPr>
              <w:t>т.ч</w:t>
            </w:r>
            <w:proofErr w:type="spellEnd"/>
            <w:r w:rsidRPr="00EC6C25">
              <w:rPr>
                <w:rFonts w:ascii="Times New Roman" w:hAnsi="Times New Roman" w:cs="Times New Roman"/>
              </w:rPr>
              <w:t>. сельского туризма).</w:t>
            </w:r>
          </w:p>
        </w:tc>
        <w:tc>
          <w:tcPr>
            <w:tcW w:w="3685" w:type="dxa"/>
          </w:tcPr>
          <w:p w14:paraId="7CDF0792" w14:textId="69D171B3" w:rsidR="00516666" w:rsidRPr="00232D68" w:rsidRDefault="00EC6C25" w:rsidP="002D2AC6">
            <w:pPr>
              <w:rPr>
                <w:rFonts w:ascii="Times New Roman" w:hAnsi="Times New Roman" w:cs="Times New Roman"/>
              </w:rPr>
            </w:pPr>
            <w:r w:rsidRPr="00EC6C25">
              <w:rPr>
                <w:rFonts w:ascii="Times New Roman" w:hAnsi="Times New Roman" w:cs="Times New Roman"/>
              </w:rPr>
              <w:t>- внедрение успешной зарубежной практики развития сельских территорий в России</w:t>
            </w:r>
          </w:p>
        </w:tc>
      </w:tr>
      <w:tr w:rsidR="00516666" w:rsidRPr="00232D68" w14:paraId="2CD914A2" w14:textId="77777777" w:rsidTr="00B67203">
        <w:tc>
          <w:tcPr>
            <w:tcW w:w="568" w:type="dxa"/>
          </w:tcPr>
          <w:p w14:paraId="78D898B5" w14:textId="77777777" w:rsidR="00516666" w:rsidRPr="00232D68" w:rsidRDefault="00516666" w:rsidP="002D2AC6">
            <w:pPr>
              <w:jc w:val="center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14:paraId="286753FD" w14:textId="612D3070" w:rsidR="00516666" w:rsidRPr="00232D68" w:rsidRDefault="00516666">
            <w:pPr>
              <w:rPr>
                <w:rFonts w:ascii="Times New Roman" w:hAnsi="Times New Roman" w:cs="Times New Roman"/>
                <w:strike/>
              </w:rPr>
            </w:pPr>
            <w:r w:rsidRPr="00232D68">
              <w:rPr>
                <w:rFonts w:ascii="Times New Roman" w:hAnsi="Times New Roman" w:cs="Times New Roman"/>
              </w:rPr>
              <w:t xml:space="preserve">Формирование подходов к выявлению и тиражированию лучших практик по реализации мероприятий, направленных на развитие сельских </w:t>
            </w:r>
            <w:proofErr w:type="gramStart"/>
            <w:r w:rsidRPr="00232D68">
              <w:rPr>
                <w:rFonts w:ascii="Times New Roman" w:hAnsi="Times New Roman" w:cs="Times New Roman"/>
              </w:rPr>
              <w:t>территорий ,</w:t>
            </w:r>
            <w:proofErr w:type="gramEnd"/>
            <w:r w:rsidRPr="00232D68">
              <w:rPr>
                <w:rFonts w:ascii="Times New Roman" w:hAnsi="Times New Roman" w:cs="Times New Roman"/>
              </w:rPr>
              <w:t xml:space="preserve"> в рамках Госпрограммы КРСТ</w:t>
            </w:r>
          </w:p>
        </w:tc>
        <w:tc>
          <w:tcPr>
            <w:tcW w:w="3691" w:type="dxa"/>
          </w:tcPr>
          <w:p w14:paraId="6F2550C5" w14:textId="4C6901D7" w:rsidR="00516666" w:rsidRPr="00232D68" w:rsidRDefault="00516666" w:rsidP="00B67203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Обеспечение условий для повышения уровня и качества жизни сельского населения с учетом современных требований и стандартов в условиях ограниченного ресурсного обеспечения.</w:t>
            </w:r>
          </w:p>
        </w:tc>
        <w:tc>
          <w:tcPr>
            <w:tcW w:w="5098" w:type="dxa"/>
          </w:tcPr>
          <w:p w14:paraId="0771D6B1" w14:textId="4AFFDAF1" w:rsidR="00516666" w:rsidRPr="00232D68" w:rsidRDefault="00516666" w:rsidP="002D2AC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Аналитический обзор лучших практик с определением критериев оценки проектов КРСТ и выявлением предпосылок (исходных данных) позволивших успешно реализовать проект.</w:t>
            </w:r>
          </w:p>
          <w:p w14:paraId="35460317" w14:textId="77777777" w:rsidR="00516666" w:rsidRPr="00232D68" w:rsidRDefault="00516666" w:rsidP="00F16708">
            <w:pPr>
              <w:rPr>
                <w:rFonts w:ascii="Times New Roman" w:hAnsi="Times New Roman" w:cs="Times New Roman"/>
                <w:strike/>
              </w:rPr>
            </w:pPr>
            <w:r w:rsidRPr="00232D68">
              <w:rPr>
                <w:rFonts w:ascii="Times New Roman" w:hAnsi="Times New Roman" w:cs="Times New Roman"/>
              </w:rPr>
              <w:t xml:space="preserve">Определение перечня критериев (возможно по средствам проведения полевых исследований), с целью оценки и систематизации реализованных проектов в субъектах Российской Федерации, и разработка методических рекомендаций с описанием алгоритма действий для успешной реализации проектов. </w:t>
            </w:r>
          </w:p>
        </w:tc>
        <w:tc>
          <w:tcPr>
            <w:tcW w:w="3685" w:type="dxa"/>
          </w:tcPr>
          <w:p w14:paraId="59F16B6F" w14:textId="77777777" w:rsidR="00516666" w:rsidRPr="00232D68" w:rsidRDefault="00516666" w:rsidP="002D2AC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- Создание базы данных успешных практик/успешных проектов </w:t>
            </w:r>
          </w:p>
          <w:p w14:paraId="1DB3789D" w14:textId="50A4528D" w:rsidR="00516666" w:rsidRPr="00232D68" w:rsidRDefault="00516666" w:rsidP="00880520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- Разработка рекомендаций с описанием алгоритма действий/условий, необходимых для успешной реализации аналогичного проекта </w:t>
            </w:r>
          </w:p>
        </w:tc>
      </w:tr>
      <w:tr w:rsidR="00516666" w:rsidRPr="00232D68" w14:paraId="2D7E2D90" w14:textId="77777777" w:rsidTr="00B67203">
        <w:tc>
          <w:tcPr>
            <w:tcW w:w="568" w:type="dxa"/>
          </w:tcPr>
          <w:p w14:paraId="1EF95063" w14:textId="77777777" w:rsidR="00516666" w:rsidRPr="00232D68" w:rsidRDefault="00516666" w:rsidP="00674F4C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</w:tcPr>
          <w:p w14:paraId="1F80307B" w14:textId="6E36AC3B" w:rsidR="00516666" w:rsidRPr="00232D68" w:rsidRDefault="00516666" w:rsidP="00B67203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Разработка механизмов снижения стоимости строительства и реконструкции автомобильных дорог, </w:t>
            </w:r>
            <w:r w:rsidRPr="00232D68">
              <w:rPr>
                <w:rFonts w:ascii="Times New Roman" w:hAnsi="Times New Roman" w:cs="Times New Roman"/>
              </w:rPr>
              <w:lastRenderedPageBreak/>
              <w:t>увеличение сроков службы автомобильных дорог и межремонтной эксплуатацией на сельских территориях</w:t>
            </w:r>
          </w:p>
        </w:tc>
        <w:tc>
          <w:tcPr>
            <w:tcW w:w="3691" w:type="dxa"/>
          </w:tcPr>
          <w:p w14:paraId="13D0941C" w14:textId="77777777" w:rsidR="00516666" w:rsidRPr="00232D68" w:rsidRDefault="00516666" w:rsidP="00D11B58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232D68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Повышение эффективности бюджетных средств, выделяемых на цели развития транспортной инфраструктуры</w:t>
            </w:r>
          </w:p>
          <w:p w14:paraId="43CEBD34" w14:textId="73786E91" w:rsidR="00516666" w:rsidRPr="00232D68" w:rsidRDefault="00516666" w:rsidP="00B67203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Развитие экономического потенциала сельских территорий за счет оптимизации логистических процессов под влиянием развития транспортной инфраструктуры</w:t>
            </w:r>
          </w:p>
        </w:tc>
        <w:tc>
          <w:tcPr>
            <w:tcW w:w="5098" w:type="dxa"/>
          </w:tcPr>
          <w:p w14:paraId="6D3D5538" w14:textId="3C86F292" w:rsidR="00516666" w:rsidRPr="00232D68" w:rsidRDefault="00516666" w:rsidP="002D2AC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lastRenderedPageBreak/>
              <w:t xml:space="preserve">Разработка предложений по совершенствованию нормативной базы, регулирующей требования к реализации мероприятий по строительству, реконструкции, капитальному ремонту и ремонту </w:t>
            </w:r>
            <w:r w:rsidRPr="00232D68">
              <w:rPr>
                <w:rFonts w:ascii="Times New Roman" w:hAnsi="Times New Roman" w:cs="Times New Roman"/>
              </w:rPr>
              <w:lastRenderedPageBreak/>
              <w:t>региональных и местных дорог с целью снижения стоимости строительства дорог.</w:t>
            </w:r>
          </w:p>
          <w:p w14:paraId="64FB43AC" w14:textId="77777777" w:rsidR="00516666" w:rsidRPr="00232D68" w:rsidRDefault="00516666" w:rsidP="00E53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166000EB" w14:textId="77777777" w:rsidR="00516666" w:rsidRPr="00232D68" w:rsidRDefault="00516666" w:rsidP="002D2AC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lastRenderedPageBreak/>
              <w:t xml:space="preserve">Внедрение новых категорий дорог, либо внесение изменений в действующие нормативы, позволяющие снизить стоимость работ по строительству, </w:t>
            </w:r>
            <w:r w:rsidRPr="00232D68">
              <w:rPr>
                <w:rFonts w:ascii="Times New Roman" w:hAnsi="Times New Roman" w:cs="Times New Roman"/>
              </w:rPr>
              <w:lastRenderedPageBreak/>
              <w:t>реконструкции, капитальному ремонту и ремонту региональных и местных дорог</w:t>
            </w:r>
          </w:p>
        </w:tc>
      </w:tr>
      <w:tr w:rsidR="00516666" w:rsidRPr="00232D68" w14:paraId="4693D52A" w14:textId="77777777" w:rsidTr="00B67203">
        <w:tc>
          <w:tcPr>
            <w:tcW w:w="568" w:type="dxa"/>
          </w:tcPr>
          <w:p w14:paraId="5CA6BEC2" w14:textId="77777777" w:rsidR="00516666" w:rsidRPr="00232D68" w:rsidRDefault="00516666" w:rsidP="00674F4C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118" w:type="dxa"/>
          </w:tcPr>
          <w:p w14:paraId="78C780A6" w14:textId="645E2DAA" w:rsidR="00516666" w:rsidRPr="00232D68" w:rsidRDefault="00516666" w:rsidP="00B61F8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Формирование актуализированной системы показателей в целях проведения мониторинга сельских территорий используя альтернативные источники данных, в том числе применение аналитики (технологий) «больших данных» (</w:t>
            </w:r>
            <w:proofErr w:type="spellStart"/>
            <w:r w:rsidRPr="00232D68">
              <w:rPr>
                <w:rFonts w:ascii="Times New Roman" w:hAnsi="Times New Roman" w:cs="Times New Roman"/>
              </w:rPr>
              <w:t>Big</w:t>
            </w:r>
            <w:proofErr w:type="spellEnd"/>
            <w:r w:rsidRPr="0023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D68">
              <w:rPr>
                <w:rFonts w:ascii="Times New Roman" w:hAnsi="Times New Roman" w:cs="Times New Roman"/>
              </w:rPr>
              <w:t>Data</w:t>
            </w:r>
            <w:proofErr w:type="spellEnd"/>
            <w:r w:rsidRPr="00232D6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691" w:type="dxa"/>
          </w:tcPr>
          <w:p w14:paraId="54348263" w14:textId="2CDDAB1E" w:rsidR="00516666" w:rsidRPr="00232D68" w:rsidRDefault="00516666" w:rsidP="00FF6D25">
            <w:pPr>
              <w:jc w:val="both"/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Повышение эффективности проводимого всестороннего анализа сельских территорий, в целях принятия обоснованных управленческих решений, направленных на сбалансированное пространственное развитие </w:t>
            </w:r>
          </w:p>
        </w:tc>
        <w:tc>
          <w:tcPr>
            <w:tcW w:w="5098" w:type="dxa"/>
          </w:tcPr>
          <w:p w14:paraId="6D6985E7" w14:textId="74FE1725" w:rsidR="00516666" w:rsidRPr="00232D68" w:rsidRDefault="00516666" w:rsidP="001E22BE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Актуализация перечня целевых показателей, характеризующих сельские территории и агломерации, включая определение основ для интеграции технологий больших данных в процессы комплексного анализа сельских </w:t>
            </w:r>
            <w:proofErr w:type="gramStart"/>
            <w:r w:rsidRPr="00232D68">
              <w:rPr>
                <w:rFonts w:ascii="Times New Roman" w:hAnsi="Times New Roman" w:cs="Times New Roman"/>
              </w:rPr>
              <w:t>территорий ,с</w:t>
            </w:r>
            <w:proofErr w:type="gramEnd"/>
            <w:r w:rsidRPr="00232D68">
              <w:rPr>
                <w:rFonts w:ascii="Times New Roman" w:hAnsi="Times New Roman" w:cs="Times New Roman"/>
              </w:rPr>
              <w:t xml:space="preserve"> целью повышения качества результатов всестороннего анализа (мониторинга) сельских территорий и агломераций.</w:t>
            </w:r>
          </w:p>
        </w:tc>
        <w:tc>
          <w:tcPr>
            <w:tcW w:w="3685" w:type="dxa"/>
          </w:tcPr>
          <w:p w14:paraId="0442DBDE" w14:textId="77777777" w:rsidR="00516666" w:rsidRPr="00232D68" w:rsidRDefault="00516666" w:rsidP="002D2AC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 xml:space="preserve">- Формирование перечня необходимых показателей для проведения оценки развития сельских территорий </w:t>
            </w:r>
          </w:p>
          <w:p w14:paraId="13F98B53" w14:textId="77777777" w:rsidR="00516666" w:rsidRPr="00232D68" w:rsidRDefault="00516666" w:rsidP="002D2AC6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- Повышение уровня достоверности показателей</w:t>
            </w:r>
          </w:p>
          <w:p w14:paraId="35A509ED" w14:textId="672FC542" w:rsidR="00516666" w:rsidRPr="00232D68" w:rsidRDefault="00516666" w:rsidP="00B67203">
            <w:pPr>
              <w:rPr>
                <w:rFonts w:ascii="Times New Roman" w:hAnsi="Times New Roman" w:cs="Times New Roman"/>
              </w:rPr>
            </w:pPr>
            <w:r w:rsidRPr="00232D68">
              <w:rPr>
                <w:rFonts w:ascii="Times New Roman" w:hAnsi="Times New Roman" w:cs="Times New Roman"/>
              </w:rPr>
              <w:t>- Формирование рекомендаций для Росстата по сбору статистических данных на необходимом уровне и с приемлемыми сроками.</w:t>
            </w:r>
          </w:p>
        </w:tc>
      </w:tr>
    </w:tbl>
    <w:p w14:paraId="20581571" w14:textId="77777777" w:rsidR="00B87F25" w:rsidRPr="00232D68" w:rsidRDefault="00B87F25" w:rsidP="004A7767">
      <w:pPr>
        <w:rPr>
          <w:rFonts w:ascii="Times New Roman" w:hAnsi="Times New Roman" w:cs="Times New Roman"/>
        </w:rPr>
      </w:pPr>
    </w:p>
    <w:sectPr w:rsidR="00B87F25" w:rsidRPr="00232D68" w:rsidSect="00020EB3">
      <w:headerReference w:type="default" r:id="rId8"/>
      <w:pgSz w:w="16838" w:h="11906" w:orient="landscape"/>
      <w:pgMar w:top="1701" w:right="53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C1AA9" w14:textId="77777777" w:rsidR="00DC2821" w:rsidRDefault="00DC2821" w:rsidP="0029295F">
      <w:pPr>
        <w:spacing w:after="0" w:line="240" w:lineRule="auto"/>
      </w:pPr>
      <w:r>
        <w:separator/>
      </w:r>
    </w:p>
  </w:endnote>
  <w:endnote w:type="continuationSeparator" w:id="0">
    <w:p w14:paraId="5E32CAA3" w14:textId="77777777" w:rsidR="00DC2821" w:rsidRDefault="00DC2821" w:rsidP="0029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4AFE9" w14:textId="77777777" w:rsidR="00DC2821" w:rsidRDefault="00DC2821" w:rsidP="0029295F">
      <w:pPr>
        <w:spacing w:after="0" w:line="240" w:lineRule="auto"/>
      </w:pPr>
      <w:r>
        <w:separator/>
      </w:r>
    </w:p>
  </w:footnote>
  <w:footnote w:type="continuationSeparator" w:id="0">
    <w:p w14:paraId="021C8E99" w14:textId="77777777" w:rsidR="00DC2821" w:rsidRDefault="00DC2821" w:rsidP="0029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6D1CA" w14:textId="77777777" w:rsidR="00B67203" w:rsidRDefault="00B672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B32D5"/>
    <w:multiLevelType w:val="hybridMultilevel"/>
    <w:tmpl w:val="85E4DD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A121F0"/>
    <w:multiLevelType w:val="hybridMultilevel"/>
    <w:tmpl w:val="80CA5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B3"/>
    <w:rsid w:val="00001E19"/>
    <w:rsid w:val="000111B2"/>
    <w:rsid w:val="0001344F"/>
    <w:rsid w:val="00020EB3"/>
    <w:rsid w:val="00035AD6"/>
    <w:rsid w:val="00040294"/>
    <w:rsid w:val="00042140"/>
    <w:rsid w:val="000448D2"/>
    <w:rsid w:val="00047346"/>
    <w:rsid w:val="00050A77"/>
    <w:rsid w:val="000530EF"/>
    <w:rsid w:val="00055277"/>
    <w:rsid w:val="000619F9"/>
    <w:rsid w:val="00082853"/>
    <w:rsid w:val="00083DD6"/>
    <w:rsid w:val="00085E1D"/>
    <w:rsid w:val="0008604A"/>
    <w:rsid w:val="000904C8"/>
    <w:rsid w:val="00090590"/>
    <w:rsid w:val="000A0D99"/>
    <w:rsid w:val="000D2507"/>
    <w:rsid w:val="000D4577"/>
    <w:rsid w:val="000E01F7"/>
    <w:rsid w:val="000E117A"/>
    <w:rsid w:val="000F631B"/>
    <w:rsid w:val="001325CC"/>
    <w:rsid w:val="00136B17"/>
    <w:rsid w:val="00141E00"/>
    <w:rsid w:val="00147C1B"/>
    <w:rsid w:val="00176326"/>
    <w:rsid w:val="0018333F"/>
    <w:rsid w:val="001A12D3"/>
    <w:rsid w:val="001A3E8D"/>
    <w:rsid w:val="001A7720"/>
    <w:rsid w:val="001B143F"/>
    <w:rsid w:val="001C2707"/>
    <w:rsid w:val="001C6378"/>
    <w:rsid w:val="001D3992"/>
    <w:rsid w:val="001D63AE"/>
    <w:rsid w:val="001E22BE"/>
    <w:rsid w:val="00211686"/>
    <w:rsid w:val="00213EFD"/>
    <w:rsid w:val="00230BBF"/>
    <w:rsid w:val="00232D68"/>
    <w:rsid w:val="0023618D"/>
    <w:rsid w:val="00240539"/>
    <w:rsid w:val="0024281E"/>
    <w:rsid w:val="00243CD2"/>
    <w:rsid w:val="00245ED7"/>
    <w:rsid w:val="00247620"/>
    <w:rsid w:val="00273684"/>
    <w:rsid w:val="00285C38"/>
    <w:rsid w:val="0029295F"/>
    <w:rsid w:val="002936C2"/>
    <w:rsid w:val="002D0E48"/>
    <w:rsid w:val="002D2AC6"/>
    <w:rsid w:val="002E5C10"/>
    <w:rsid w:val="002F06FC"/>
    <w:rsid w:val="002F1290"/>
    <w:rsid w:val="002F326A"/>
    <w:rsid w:val="0030008E"/>
    <w:rsid w:val="00305134"/>
    <w:rsid w:val="00311797"/>
    <w:rsid w:val="00314E98"/>
    <w:rsid w:val="00317383"/>
    <w:rsid w:val="003253DD"/>
    <w:rsid w:val="003630D3"/>
    <w:rsid w:val="0036748C"/>
    <w:rsid w:val="00376AFF"/>
    <w:rsid w:val="00392084"/>
    <w:rsid w:val="003B5BF4"/>
    <w:rsid w:val="003B7094"/>
    <w:rsid w:val="003C08AE"/>
    <w:rsid w:val="003C0E57"/>
    <w:rsid w:val="003D126E"/>
    <w:rsid w:val="003E3898"/>
    <w:rsid w:val="0041654B"/>
    <w:rsid w:val="004202D6"/>
    <w:rsid w:val="004363EF"/>
    <w:rsid w:val="004410DF"/>
    <w:rsid w:val="004415F9"/>
    <w:rsid w:val="00462497"/>
    <w:rsid w:val="00463012"/>
    <w:rsid w:val="0046411E"/>
    <w:rsid w:val="0048185A"/>
    <w:rsid w:val="00495647"/>
    <w:rsid w:val="004A0923"/>
    <w:rsid w:val="004A7767"/>
    <w:rsid w:val="004B0A74"/>
    <w:rsid w:val="004B1856"/>
    <w:rsid w:val="004B51A8"/>
    <w:rsid w:val="004C4D97"/>
    <w:rsid w:val="004C5611"/>
    <w:rsid w:val="004D52E7"/>
    <w:rsid w:val="004E5C10"/>
    <w:rsid w:val="004F18D4"/>
    <w:rsid w:val="0050642D"/>
    <w:rsid w:val="00516666"/>
    <w:rsid w:val="00523C22"/>
    <w:rsid w:val="0053517E"/>
    <w:rsid w:val="005377B8"/>
    <w:rsid w:val="0054245F"/>
    <w:rsid w:val="00557F12"/>
    <w:rsid w:val="00574FAF"/>
    <w:rsid w:val="005776B6"/>
    <w:rsid w:val="005862A0"/>
    <w:rsid w:val="00590514"/>
    <w:rsid w:val="00591585"/>
    <w:rsid w:val="00593D2E"/>
    <w:rsid w:val="005A0B2F"/>
    <w:rsid w:val="005C0953"/>
    <w:rsid w:val="005E5734"/>
    <w:rsid w:val="005E5E18"/>
    <w:rsid w:val="005E622E"/>
    <w:rsid w:val="005E7150"/>
    <w:rsid w:val="005F4DE9"/>
    <w:rsid w:val="00604731"/>
    <w:rsid w:val="00605B29"/>
    <w:rsid w:val="00607D41"/>
    <w:rsid w:val="00612C1D"/>
    <w:rsid w:val="0061550B"/>
    <w:rsid w:val="0063020D"/>
    <w:rsid w:val="00645BEE"/>
    <w:rsid w:val="00654FCE"/>
    <w:rsid w:val="00672AD6"/>
    <w:rsid w:val="00674F4C"/>
    <w:rsid w:val="006A0730"/>
    <w:rsid w:val="00703B9B"/>
    <w:rsid w:val="00720E76"/>
    <w:rsid w:val="0073518A"/>
    <w:rsid w:val="007402A1"/>
    <w:rsid w:val="0075647D"/>
    <w:rsid w:val="00762682"/>
    <w:rsid w:val="007634C1"/>
    <w:rsid w:val="00793F14"/>
    <w:rsid w:val="007945A6"/>
    <w:rsid w:val="00795F60"/>
    <w:rsid w:val="007965A4"/>
    <w:rsid w:val="007A1857"/>
    <w:rsid w:val="007A3703"/>
    <w:rsid w:val="007A417A"/>
    <w:rsid w:val="007B0C4A"/>
    <w:rsid w:val="00801714"/>
    <w:rsid w:val="00803C3D"/>
    <w:rsid w:val="008103C7"/>
    <w:rsid w:val="0081469F"/>
    <w:rsid w:val="00822C30"/>
    <w:rsid w:val="00826CB1"/>
    <w:rsid w:val="0082795A"/>
    <w:rsid w:val="00840AD3"/>
    <w:rsid w:val="00847518"/>
    <w:rsid w:val="008535FB"/>
    <w:rsid w:val="00874C04"/>
    <w:rsid w:val="00876851"/>
    <w:rsid w:val="008777F6"/>
    <w:rsid w:val="00880520"/>
    <w:rsid w:val="0089494C"/>
    <w:rsid w:val="008969BA"/>
    <w:rsid w:val="008976DA"/>
    <w:rsid w:val="008A0AE7"/>
    <w:rsid w:val="008A5D84"/>
    <w:rsid w:val="008B3AD9"/>
    <w:rsid w:val="008B530D"/>
    <w:rsid w:val="008E32DC"/>
    <w:rsid w:val="008F74EE"/>
    <w:rsid w:val="00907F1D"/>
    <w:rsid w:val="00912FB1"/>
    <w:rsid w:val="00936331"/>
    <w:rsid w:val="00951C95"/>
    <w:rsid w:val="009571A8"/>
    <w:rsid w:val="00965ED4"/>
    <w:rsid w:val="00966390"/>
    <w:rsid w:val="0098323E"/>
    <w:rsid w:val="00987946"/>
    <w:rsid w:val="009953E4"/>
    <w:rsid w:val="009B1A94"/>
    <w:rsid w:val="009E742B"/>
    <w:rsid w:val="009E7D1F"/>
    <w:rsid w:val="009F35B7"/>
    <w:rsid w:val="009F6E68"/>
    <w:rsid w:val="00A02600"/>
    <w:rsid w:val="00A201A9"/>
    <w:rsid w:val="00A243C4"/>
    <w:rsid w:val="00A30FDF"/>
    <w:rsid w:val="00A444C3"/>
    <w:rsid w:val="00A534EA"/>
    <w:rsid w:val="00A71C21"/>
    <w:rsid w:val="00A72237"/>
    <w:rsid w:val="00AA45A5"/>
    <w:rsid w:val="00AA73B5"/>
    <w:rsid w:val="00AB6AD1"/>
    <w:rsid w:val="00AC2153"/>
    <w:rsid w:val="00AC51B7"/>
    <w:rsid w:val="00AC6942"/>
    <w:rsid w:val="00AE62CE"/>
    <w:rsid w:val="00AF703C"/>
    <w:rsid w:val="00B06FF3"/>
    <w:rsid w:val="00B11DBC"/>
    <w:rsid w:val="00B31E2F"/>
    <w:rsid w:val="00B50DE4"/>
    <w:rsid w:val="00B521B7"/>
    <w:rsid w:val="00B57EE0"/>
    <w:rsid w:val="00B61650"/>
    <w:rsid w:val="00B61F86"/>
    <w:rsid w:val="00B61FD9"/>
    <w:rsid w:val="00B67203"/>
    <w:rsid w:val="00B70601"/>
    <w:rsid w:val="00B74BA7"/>
    <w:rsid w:val="00B774B8"/>
    <w:rsid w:val="00B87F25"/>
    <w:rsid w:val="00B92341"/>
    <w:rsid w:val="00B96779"/>
    <w:rsid w:val="00BA6F8B"/>
    <w:rsid w:val="00BB199B"/>
    <w:rsid w:val="00BE3AE4"/>
    <w:rsid w:val="00BF0CE2"/>
    <w:rsid w:val="00BF6331"/>
    <w:rsid w:val="00C1698B"/>
    <w:rsid w:val="00C20A95"/>
    <w:rsid w:val="00C32D0C"/>
    <w:rsid w:val="00C37105"/>
    <w:rsid w:val="00C577DB"/>
    <w:rsid w:val="00C8253A"/>
    <w:rsid w:val="00C83069"/>
    <w:rsid w:val="00C91288"/>
    <w:rsid w:val="00C962D8"/>
    <w:rsid w:val="00C967AD"/>
    <w:rsid w:val="00CA3121"/>
    <w:rsid w:val="00CB0FBF"/>
    <w:rsid w:val="00CB5508"/>
    <w:rsid w:val="00CC1EF9"/>
    <w:rsid w:val="00CC5801"/>
    <w:rsid w:val="00CE6A5C"/>
    <w:rsid w:val="00D11B58"/>
    <w:rsid w:val="00D1732A"/>
    <w:rsid w:val="00D347AC"/>
    <w:rsid w:val="00D37EC0"/>
    <w:rsid w:val="00D725DF"/>
    <w:rsid w:val="00DA4DFA"/>
    <w:rsid w:val="00DC2821"/>
    <w:rsid w:val="00DD037C"/>
    <w:rsid w:val="00DD230A"/>
    <w:rsid w:val="00DE3CB5"/>
    <w:rsid w:val="00DF6D24"/>
    <w:rsid w:val="00E0282D"/>
    <w:rsid w:val="00E1349C"/>
    <w:rsid w:val="00E20E24"/>
    <w:rsid w:val="00E322E6"/>
    <w:rsid w:val="00E53987"/>
    <w:rsid w:val="00E63D91"/>
    <w:rsid w:val="00E806BC"/>
    <w:rsid w:val="00E84418"/>
    <w:rsid w:val="00E937F6"/>
    <w:rsid w:val="00EA654F"/>
    <w:rsid w:val="00EB19D8"/>
    <w:rsid w:val="00EB37A1"/>
    <w:rsid w:val="00EC6C25"/>
    <w:rsid w:val="00ED08F3"/>
    <w:rsid w:val="00EF4EA7"/>
    <w:rsid w:val="00EF6699"/>
    <w:rsid w:val="00F03554"/>
    <w:rsid w:val="00F0434B"/>
    <w:rsid w:val="00F063B4"/>
    <w:rsid w:val="00F16708"/>
    <w:rsid w:val="00F20288"/>
    <w:rsid w:val="00F21706"/>
    <w:rsid w:val="00F21BF4"/>
    <w:rsid w:val="00F52F63"/>
    <w:rsid w:val="00F65109"/>
    <w:rsid w:val="00F67288"/>
    <w:rsid w:val="00F77F07"/>
    <w:rsid w:val="00F909CD"/>
    <w:rsid w:val="00F92351"/>
    <w:rsid w:val="00FC28EC"/>
    <w:rsid w:val="00FC72D2"/>
    <w:rsid w:val="00FD42D2"/>
    <w:rsid w:val="00FE47B9"/>
    <w:rsid w:val="00FE6A51"/>
    <w:rsid w:val="00FF6577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EEDB"/>
  <w15:chartTrackingRefBased/>
  <w15:docId w15:val="{0CC0515D-4230-4AAF-B91B-0A85ECF4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37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2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95F"/>
  </w:style>
  <w:style w:type="paragraph" w:styleId="a8">
    <w:name w:val="footer"/>
    <w:basedOn w:val="a"/>
    <w:link w:val="a9"/>
    <w:uiPriority w:val="99"/>
    <w:unhideWhenUsed/>
    <w:rsid w:val="00292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95F"/>
  </w:style>
  <w:style w:type="paragraph" w:styleId="aa">
    <w:name w:val="Revision"/>
    <w:hidden/>
    <w:uiPriority w:val="99"/>
    <w:semiHidden/>
    <w:rsid w:val="005E57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13EF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01344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1344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1344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344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1344F"/>
    <w:rPr>
      <w:b/>
      <w:bCs/>
      <w:sz w:val="20"/>
      <w:szCs w:val="20"/>
    </w:rPr>
  </w:style>
  <w:style w:type="character" w:styleId="af1">
    <w:name w:val="Emphasis"/>
    <w:basedOn w:val="a0"/>
    <w:uiPriority w:val="20"/>
    <w:qFormat/>
    <w:rsid w:val="00E63D91"/>
    <w:rPr>
      <w:i/>
      <w:iCs/>
    </w:rPr>
  </w:style>
  <w:style w:type="character" w:customStyle="1" w:styleId="hl">
    <w:name w:val="hl"/>
    <w:basedOn w:val="a0"/>
    <w:rsid w:val="00FC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82F40-0B34-4CFB-B3EB-C8B93461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Абрашова Евгения Олеговна</dc:creator>
  <cp:keywords/>
  <dc:description/>
  <cp:lastModifiedBy>Абрашова Евгения Олеговна</cp:lastModifiedBy>
  <cp:revision>4</cp:revision>
  <cp:lastPrinted>2021-01-29T12:06:00Z</cp:lastPrinted>
  <dcterms:created xsi:type="dcterms:W3CDTF">2021-03-09T15:27:00Z</dcterms:created>
  <dcterms:modified xsi:type="dcterms:W3CDTF">2021-05-24T14:37:00Z</dcterms:modified>
</cp:coreProperties>
</file>